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3E8A" w14:textId="159988AB" w:rsidR="00734E8C" w:rsidRPr="00BA4A8D" w:rsidRDefault="00BA4A8D" w:rsidP="00BA4A8D">
      <w:pPr>
        <w:spacing w:after="0"/>
        <w:rPr>
          <w:b/>
          <w:bCs/>
          <w:lang w:val="en-US"/>
        </w:rPr>
      </w:pPr>
      <w:r w:rsidRPr="00BA4A8D">
        <w:rPr>
          <w:b/>
          <w:bCs/>
          <w:lang w:val="en-US"/>
        </w:rPr>
        <w:t>Tricyclic Antidepressants</w:t>
      </w:r>
      <w:r w:rsidRPr="00BA4A8D">
        <w:rPr>
          <w:b/>
          <w:bCs/>
          <w:lang w:val="en-US"/>
        </w:rPr>
        <w:t xml:space="preserve">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A4A8D" w:rsidRPr="00BA4A8D" w14:paraId="2810E7E7" w14:textId="77777777" w:rsidTr="00E76986">
        <w:trPr>
          <w:trHeight w:val="1103"/>
        </w:trPr>
        <w:tc>
          <w:tcPr>
            <w:tcW w:w="4674" w:type="dxa"/>
            <w:gridSpan w:val="2"/>
          </w:tcPr>
          <w:p w14:paraId="3FE3F696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b/>
                <w:bCs/>
                <w:lang w:val="en-US"/>
              </w:rPr>
              <w:t>Class:</w:t>
            </w:r>
            <w:r w:rsidRPr="00BA4A8D">
              <w:rPr>
                <w:lang w:val="en-US"/>
              </w:rPr>
              <w:t xml:space="preserve"> Tricyclic Antidepressants </w:t>
            </w:r>
          </w:p>
          <w:p w14:paraId="2777B82D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36E16E77" w14:textId="77777777" w:rsidR="00BA4A8D" w:rsidRPr="00BA4A8D" w:rsidRDefault="00BA4A8D" w:rsidP="00E76986">
            <w:pPr>
              <w:shd w:val="clear" w:color="auto" w:fill="FFFFFF"/>
              <w:spacing w:after="180" w:line="360" w:lineRule="atLeast"/>
              <w:rPr>
                <w:lang w:val="en-US"/>
              </w:rPr>
            </w:pPr>
            <w:r w:rsidRPr="00BA4A8D">
              <w:rPr>
                <w:b/>
                <w:bCs/>
                <w:lang w:val="en-US"/>
              </w:rPr>
              <w:t>Prototype:</w:t>
            </w:r>
            <w:r w:rsidRPr="00BA4A8D">
              <w:rPr>
                <w:lang w:val="en-US"/>
              </w:rPr>
              <w:t xml:space="preserve"> </w:t>
            </w:r>
            <w:r w:rsidRPr="00BA4A8D">
              <w:rPr>
                <w:rFonts w:eastAsia="Times New Roman" w:cstheme="minorHAnsi"/>
                <w:color w:val="0A0A0A"/>
                <w:kern w:val="0"/>
                <w:lang w:eastAsia="en-CA"/>
                <w14:ligatures w14:val="none"/>
              </w:rPr>
              <w:t>Amitriptyline,</w:t>
            </w:r>
            <w:r w:rsidRPr="00BA4A8D">
              <w:rPr>
                <w:rFonts w:eastAsia="Times New Roman" w:cstheme="minorHAnsi"/>
                <w:b/>
                <w:bCs/>
                <w:color w:val="0A0A0A"/>
                <w:kern w:val="0"/>
                <w:lang w:eastAsia="en-CA"/>
                <w14:ligatures w14:val="none"/>
              </w:rPr>
              <w:t xml:space="preserve"> </w:t>
            </w:r>
            <w:r w:rsidRPr="00BA4A8D">
              <w:rPr>
                <w:rStyle w:val="Strong"/>
                <w:rFonts w:cstheme="minorHAnsi"/>
                <w:b w:val="0"/>
                <w:bCs w:val="0"/>
                <w:color w:val="0A0A0A"/>
                <w:shd w:val="clear" w:color="auto" w:fill="FFFFFF"/>
              </w:rPr>
              <w:t>Desipramine</w:t>
            </w:r>
          </w:p>
          <w:p w14:paraId="01579617" w14:textId="77777777" w:rsidR="00BA4A8D" w:rsidRPr="00BA4A8D" w:rsidRDefault="00BA4A8D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18258F14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b/>
                <w:bCs/>
                <w:lang w:val="en-US"/>
              </w:rPr>
              <w:t>Indications:</w:t>
            </w:r>
            <w:r w:rsidRPr="00BA4A8D">
              <w:rPr>
                <w:lang w:val="en-US"/>
              </w:rPr>
              <w:t xml:space="preserve"> depression. </w:t>
            </w:r>
          </w:p>
          <w:p w14:paraId="73EEB7DF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Off-label uses including chronic neuropathic pain conditions, fibromyalgia, bipolar disorder, ADHD and insomnia</w:t>
            </w:r>
          </w:p>
        </w:tc>
      </w:tr>
      <w:tr w:rsidR="00BA4A8D" w:rsidRPr="00BA4A8D" w14:paraId="6709F42E" w14:textId="77777777" w:rsidTr="00E76986">
        <w:tc>
          <w:tcPr>
            <w:tcW w:w="9350" w:type="dxa"/>
            <w:gridSpan w:val="4"/>
          </w:tcPr>
          <w:p w14:paraId="2B9D4AC8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b/>
                <w:bCs/>
                <w:lang w:val="en-US"/>
              </w:rPr>
              <w:t>Mechanism of Action:</w:t>
            </w:r>
            <w:r w:rsidRPr="00BA4A8D">
              <w:rPr>
                <w:color w:val="000000"/>
                <w:shd w:val="clear" w:color="auto" w:fill="FFFFFF"/>
              </w:rPr>
              <w:t xml:space="preserve"> inhibit the reuptake of norepinephrine and serotonin at the presynaptic neuronal membrane resulting an increase of these NTs in the CNS synapses, intensifying their effects.</w:t>
            </w:r>
          </w:p>
          <w:p w14:paraId="4C4AA788" w14:textId="77777777" w:rsidR="00BA4A8D" w:rsidRPr="00BA4A8D" w:rsidRDefault="00BA4A8D" w:rsidP="00E76986">
            <w:pPr>
              <w:rPr>
                <w:lang w:val="en-US"/>
              </w:rPr>
            </w:pPr>
          </w:p>
        </w:tc>
      </w:tr>
      <w:tr w:rsidR="00BA4A8D" w:rsidRPr="00BA4A8D" w14:paraId="63B72563" w14:textId="77777777" w:rsidTr="00E76986">
        <w:trPr>
          <w:trHeight w:val="2338"/>
        </w:trPr>
        <w:tc>
          <w:tcPr>
            <w:tcW w:w="2337" w:type="dxa"/>
          </w:tcPr>
          <w:p w14:paraId="03E97882" w14:textId="77777777" w:rsidR="00BA4A8D" w:rsidRPr="00BA4A8D" w:rsidRDefault="00BA4A8D" w:rsidP="00E76986">
            <w:pPr>
              <w:rPr>
                <w:b/>
                <w:bCs/>
                <w:lang w:val="en-US"/>
              </w:rPr>
            </w:pPr>
            <w:r w:rsidRPr="00BA4A8D">
              <w:rPr>
                <w:b/>
                <w:bCs/>
                <w:lang w:val="en-US"/>
              </w:rPr>
              <w:t xml:space="preserve">Administration: </w:t>
            </w:r>
          </w:p>
          <w:p w14:paraId="2EC0C701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Oral admin at bedtime.  If taken with food, decreased absorption.</w:t>
            </w:r>
          </w:p>
          <w:p w14:paraId="349F388C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5B491BC3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Taper dose when discontinuing.</w:t>
            </w:r>
          </w:p>
          <w:p w14:paraId="1EBAFDEE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06AC5121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1BB12546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75EFB070" w14:textId="77777777" w:rsidR="00BA4A8D" w:rsidRPr="00BA4A8D" w:rsidRDefault="00BA4A8D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0750B9DE" w14:textId="77777777" w:rsidR="00BA4A8D" w:rsidRPr="00BA4A8D" w:rsidRDefault="00BA4A8D" w:rsidP="00E76986">
            <w:pPr>
              <w:rPr>
                <w:b/>
                <w:bCs/>
                <w:lang w:val="en-US"/>
              </w:rPr>
            </w:pPr>
            <w:r w:rsidRPr="00BA4A8D">
              <w:rPr>
                <w:b/>
                <w:bCs/>
                <w:lang w:val="en-US"/>
              </w:rPr>
              <w:t>Side Effects:</w:t>
            </w:r>
          </w:p>
          <w:p w14:paraId="3EF732D2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orthostatic hypotension, sedation and anticholinergic effects</w:t>
            </w:r>
          </w:p>
          <w:p w14:paraId="2C656C78" w14:textId="77777777" w:rsidR="00BA4A8D" w:rsidRPr="00BA4A8D" w:rsidRDefault="00BA4A8D" w:rsidP="00E76986"/>
          <w:p w14:paraId="49FF0AB0" w14:textId="77777777" w:rsidR="00BA4A8D" w:rsidRPr="00BA4A8D" w:rsidRDefault="00BA4A8D" w:rsidP="00E76986">
            <w:r w:rsidRPr="00BA4A8D">
              <w:t>Risk of serotonin syndrome if taken with serotonergic meds or high doses.</w:t>
            </w:r>
          </w:p>
          <w:p w14:paraId="5849ECA2" w14:textId="77777777" w:rsidR="00BA4A8D" w:rsidRPr="00BA4A8D" w:rsidRDefault="00BA4A8D" w:rsidP="00E76986"/>
          <w:p w14:paraId="2707F5DE" w14:textId="77777777" w:rsidR="00BA4A8D" w:rsidRPr="00BA4A8D" w:rsidRDefault="00BA4A8D" w:rsidP="00E76986">
            <w:r w:rsidRPr="00BA4A8D">
              <w:t>Seizure risk</w:t>
            </w:r>
          </w:p>
          <w:p w14:paraId="4FD58D69" w14:textId="77777777" w:rsidR="00BA4A8D" w:rsidRPr="00BA4A8D" w:rsidRDefault="00BA4A8D" w:rsidP="00E76986"/>
          <w:p w14:paraId="77701884" w14:textId="7B88F2BF" w:rsidR="00BA4A8D" w:rsidRPr="00BA4A8D" w:rsidRDefault="00BA4A8D" w:rsidP="00E76986">
            <w:r w:rsidRPr="00BA4A8D">
              <w:t xml:space="preserve">Risk of suicidality </w:t>
            </w:r>
          </w:p>
          <w:p w14:paraId="3DC227DB" w14:textId="77777777" w:rsidR="00BA4A8D" w:rsidRPr="00BA4A8D" w:rsidRDefault="00BA4A8D" w:rsidP="00E76986"/>
          <w:p w14:paraId="22697C1D" w14:textId="4E9ED0EE" w:rsidR="00BA4A8D" w:rsidRPr="00BA4A8D" w:rsidRDefault="00BA4A8D" w:rsidP="00E76986">
            <w:r w:rsidRPr="00BA4A8D">
              <w:t>Toxic if overdose: can be lethal due to cardiac dysrhythmias</w:t>
            </w:r>
          </w:p>
        </w:tc>
        <w:tc>
          <w:tcPr>
            <w:tcW w:w="2338" w:type="dxa"/>
          </w:tcPr>
          <w:p w14:paraId="43CB1743" w14:textId="77777777" w:rsidR="00BA4A8D" w:rsidRPr="00BA4A8D" w:rsidRDefault="00BA4A8D" w:rsidP="00E76986">
            <w:pPr>
              <w:rPr>
                <w:b/>
                <w:bCs/>
                <w:lang w:val="en-US"/>
              </w:rPr>
            </w:pPr>
            <w:r w:rsidRPr="00BA4A8D">
              <w:rPr>
                <w:b/>
                <w:bCs/>
                <w:lang w:val="en-US"/>
              </w:rPr>
              <w:t xml:space="preserve">Contraindications: </w:t>
            </w:r>
          </w:p>
          <w:p w14:paraId="61483E0E" w14:textId="77777777" w:rsidR="00BA4A8D" w:rsidRPr="00BA4A8D" w:rsidRDefault="00BA4A8D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BA4A8D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Hepatic and renal insufficiency may warrant lower dosages. </w:t>
            </w:r>
          </w:p>
          <w:p w14:paraId="2C33D14A" w14:textId="77777777" w:rsidR="00BA4A8D" w:rsidRDefault="00BA4A8D" w:rsidP="00E76986">
            <w:pPr>
              <w:rPr>
                <w:lang w:val="en-US"/>
              </w:rPr>
            </w:pPr>
          </w:p>
          <w:p w14:paraId="2B817B53" w14:textId="7A947405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Lower doses for older adult. Higher risk for anticholinergic effects.</w:t>
            </w:r>
          </w:p>
          <w:p w14:paraId="2164E9A2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3763B475" w14:textId="61E4BD01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Many drug</w:t>
            </w:r>
            <w:r>
              <w:rPr>
                <w:lang w:val="en-US"/>
              </w:rPr>
              <w:t xml:space="preserve"> </w:t>
            </w:r>
            <w:r w:rsidRPr="00BA4A8D">
              <w:rPr>
                <w:lang w:val="en-US"/>
              </w:rPr>
              <w:t xml:space="preserve">interactions </w:t>
            </w:r>
          </w:p>
          <w:p w14:paraId="0B74D848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070EC6B9" w14:textId="4600100F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Not for pregnancy</w:t>
            </w:r>
          </w:p>
          <w:p w14:paraId="5CA174CB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5CEA4EFE" w14:textId="1C9A0AEA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Caution with CV disease, BPH, hepatorenal dis., glaucoma</w:t>
            </w:r>
          </w:p>
          <w:p w14:paraId="23E5516C" w14:textId="77777777" w:rsidR="00BA4A8D" w:rsidRPr="00BA4A8D" w:rsidRDefault="00BA4A8D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2F716C56" w14:textId="77777777" w:rsidR="00BA4A8D" w:rsidRPr="00BA4A8D" w:rsidRDefault="00BA4A8D" w:rsidP="00E76986">
            <w:pPr>
              <w:rPr>
                <w:b/>
                <w:bCs/>
                <w:lang w:val="en-US"/>
              </w:rPr>
            </w:pPr>
            <w:r w:rsidRPr="00BA4A8D">
              <w:rPr>
                <w:b/>
                <w:bCs/>
                <w:lang w:val="en-US"/>
              </w:rPr>
              <w:t>Nursing Considerations:</w:t>
            </w:r>
          </w:p>
          <w:p w14:paraId="2D55D963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Bedtime dosing due to sedative effects.</w:t>
            </w:r>
          </w:p>
          <w:p w14:paraId="51818301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708BA79C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Client teaching:</w:t>
            </w:r>
          </w:p>
          <w:p w14:paraId="38A9FB3E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Take as prescribed</w:t>
            </w:r>
          </w:p>
          <w:p w14:paraId="6C183ED4" w14:textId="77777777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Refrain from alcohol</w:t>
            </w:r>
          </w:p>
          <w:p w14:paraId="2A742D71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792F4BE4" w14:textId="7E1C9B06" w:rsidR="00BA4A8D" w:rsidRPr="00BA4A8D" w:rsidRDefault="00BA4A8D" w:rsidP="00E76986">
            <w:pPr>
              <w:rPr>
                <w:lang w:val="en-US"/>
              </w:rPr>
            </w:pPr>
            <w:r w:rsidRPr="00BA4A8D">
              <w:rPr>
                <w:lang w:val="en-US"/>
              </w:rPr>
              <w:t>Do not suddenly stop med, taper dosing required.</w:t>
            </w:r>
          </w:p>
          <w:p w14:paraId="267F53DB" w14:textId="77777777" w:rsidR="00BA4A8D" w:rsidRPr="00BA4A8D" w:rsidRDefault="00BA4A8D" w:rsidP="00E76986">
            <w:pPr>
              <w:rPr>
                <w:lang w:val="en-US"/>
              </w:rPr>
            </w:pPr>
          </w:p>
          <w:p w14:paraId="7DC0ACEE" w14:textId="77777777" w:rsidR="00BA4A8D" w:rsidRPr="00BA4A8D" w:rsidRDefault="00BA4A8D" w:rsidP="00E76986">
            <w:pPr>
              <w:rPr>
                <w:lang w:val="en-US"/>
              </w:rPr>
            </w:pPr>
          </w:p>
        </w:tc>
      </w:tr>
    </w:tbl>
    <w:p w14:paraId="5631645C" w14:textId="77777777" w:rsidR="00BA4A8D" w:rsidRDefault="00BA4A8D"/>
    <w:p w14:paraId="1CC977BC" w14:textId="77777777" w:rsidR="00BA4A8D" w:rsidRDefault="00BA4A8D"/>
    <w:sectPr w:rsidR="00BA4A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8D"/>
    <w:rsid w:val="00261E4D"/>
    <w:rsid w:val="00464599"/>
    <w:rsid w:val="006D2C2C"/>
    <w:rsid w:val="00734E8C"/>
    <w:rsid w:val="0096662A"/>
    <w:rsid w:val="009F730C"/>
    <w:rsid w:val="00BA4A8D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56BD"/>
  <w15:chartTrackingRefBased/>
  <w15:docId w15:val="{A69C5A19-E691-454E-BAEB-0E53C459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A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A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4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1085</Characters>
  <Application>Microsoft Office Word</Application>
  <DocSecurity>0</DocSecurity>
  <Lines>77</Lines>
  <Paragraphs>31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2026-01-29T16:50:00Z</dcterms:created>
  <dcterms:modified xsi:type="dcterms:W3CDTF">2026-01-29T16:57:00Z</dcterms:modified>
</cp:coreProperties>
</file>