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15CC" w14:textId="77777777" w:rsidR="00346276" w:rsidRPr="00346276" w:rsidRDefault="00346276" w:rsidP="00346276">
      <w:pPr>
        <w:spacing w:after="0" w:line="240" w:lineRule="auto"/>
        <w:rPr>
          <w:b/>
          <w:bCs/>
          <w:sz w:val="22"/>
          <w:szCs w:val="22"/>
          <w:lang w:val="en-US"/>
        </w:rPr>
      </w:pPr>
      <w:r w:rsidRPr="00346276">
        <w:rPr>
          <w:b/>
          <w:bCs/>
          <w:sz w:val="22"/>
          <w:szCs w:val="22"/>
          <w:lang w:val="en-US"/>
        </w:rPr>
        <w:t>Dobutamine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6276" w:rsidRPr="00346276" w14:paraId="0822C632" w14:textId="77777777" w:rsidTr="00E76986">
        <w:trPr>
          <w:trHeight w:val="1103"/>
        </w:trPr>
        <w:tc>
          <w:tcPr>
            <w:tcW w:w="4674" w:type="dxa"/>
            <w:gridSpan w:val="2"/>
          </w:tcPr>
          <w:p w14:paraId="0757453A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Class</w:t>
            </w:r>
            <w:r w:rsidRPr="00346276">
              <w:rPr>
                <w:lang w:val="en-US"/>
              </w:rPr>
              <w:t>:</w:t>
            </w:r>
            <w:r w:rsidRPr="00346276">
              <w:t xml:space="preserve"> </w:t>
            </w:r>
            <w:r w:rsidRPr="00346276">
              <w:rPr>
                <w:lang w:val="en-US"/>
              </w:rPr>
              <w:t>Beta-1 Agonist</w:t>
            </w:r>
          </w:p>
          <w:p w14:paraId="3A0776BF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4B634B76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Prototype</w:t>
            </w:r>
            <w:r w:rsidRPr="00346276">
              <w:rPr>
                <w:lang w:val="en-US"/>
              </w:rPr>
              <w:t>: Dobutamine</w:t>
            </w:r>
          </w:p>
          <w:p w14:paraId="3B52D20C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 </w:t>
            </w:r>
          </w:p>
        </w:tc>
        <w:tc>
          <w:tcPr>
            <w:tcW w:w="4676" w:type="dxa"/>
            <w:gridSpan w:val="2"/>
          </w:tcPr>
          <w:p w14:paraId="7350EA93" w14:textId="77777777" w:rsidR="00346276" w:rsidRPr="00346276" w:rsidRDefault="00346276" w:rsidP="00E76986">
            <w:pPr>
              <w:rPr>
                <w:b/>
                <w:bCs/>
                <w:lang w:val="en-US"/>
              </w:rPr>
            </w:pPr>
            <w:r w:rsidRPr="00346276">
              <w:rPr>
                <w:b/>
                <w:bCs/>
                <w:lang w:val="en-US"/>
              </w:rPr>
              <w:t>Indications</w:t>
            </w:r>
            <w:r w:rsidRPr="00346276">
              <w:rPr>
                <w:lang w:val="en-US"/>
              </w:rPr>
              <w:t>:</w:t>
            </w:r>
            <w:r w:rsidRPr="00346276">
              <w:t xml:space="preserve"> </w:t>
            </w:r>
            <w:r w:rsidRPr="00346276">
              <w:rPr>
                <w:lang w:val="en-US"/>
              </w:rPr>
              <w:t>used to treat cardiogenic shock and severe heart failure to increase contractility and cardiac output.</w:t>
            </w:r>
          </w:p>
          <w:p w14:paraId="02440FE7" w14:textId="77777777" w:rsidR="00346276" w:rsidRPr="00346276" w:rsidRDefault="00346276" w:rsidP="00E76986">
            <w:pPr>
              <w:rPr>
                <w:lang w:val="en-US"/>
              </w:rPr>
            </w:pPr>
          </w:p>
        </w:tc>
      </w:tr>
      <w:tr w:rsidR="00346276" w:rsidRPr="00346276" w14:paraId="48969442" w14:textId="77777777" w:rsidTr="00E76986">
        <w:tc>
          <w:tcPr>
            <w:tcW w:w="9350" w:type="dxa"/>
            <w:gridSpan w:val="4"/>
          </w:tcPr>
          <w:p w14:paraId="391A2543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Mechanism of Action</w:t>
            </w:r>
            <w:r w:rsidRPr="00346276">
              <w:rPr>
                <w:lang w:val="en-US"/>
              </w:rPr>
              <w:t xml:space="preserve">: </w:t>
            </w:r>
          </w:p>
          <w:p w14:paraId="3B14558B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Stimulates Beta-1 receptors to increase the force of contraction and conduction velocity. The result is an improved cardiac output without an increased heart rate.</w:t>
            </w:r>
          </w:p>
          <w:p w14:paraId="16229ABA" w14:textId="77777777" w:rsidR="00346276" w:rsidRPr="00346276" w:rsidRDefault="00346276" w:rsidP="00E76986">
            <w:pPr>
              <w:rPr>
                <w:lang w:val="en-US"/>
              </w:rPr>
            </w:pPr>
          </w:p>
        </w:tc>
      </w:tr>
      <w:tr w:rsidR="00346276" w:rsidRPr="00346276" w14:paraId="7B53FDDB" w14:textId="77777777" w:rsidTr="00E76986">
        <w:trPr>
          <w:trHeight w:val="2338"/>
        </w:trPr>
        <w:tc>
          <w:tcPr>
            <w:tcW w:w="2337" w:type="dxa"/>
          </w:tcPr>
          <w:p w14:paraId="53C274C7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Administration</w:t>
            </w:r>
            <w:r w:rsidRPr="00346276">
              <w:rPr>
                <w:lang w:val="en-US"/>
              </w:rPr>
              <w:t xml:space="preserve">: </w:t>
            </w:r>
          </w:p>
          <w:p w14:paraId="6606D719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2F76CDFF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IV only</w:t>
            </w:r>
          </w:p>
          <w:p w14:paraId="7BC98966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Must be administered with infusion device through large peripheral vein or central line. </w:t>
            </w:r>
          </w:p>
          <w:p w14:paraId="7DA8FF1E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575025D9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Onset of action occurs within 2 minutes. </w:t>
            </w:r>
          </w:p>
          <w:p w14:paraId="38C8CABA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Peak plasma concentrations of the drug and peak effects occur within 10 minutes after initiation of an IV infusion.</w:t>
            </w:r>
          </w:p>
          <w:p w14:paraId="0A1613B2" w14:textId="77777777" w:rsidR="00346276" w:rsidRPr="00346276" w:rsidRDefault="00346276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0BFE4A24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Side Effects</w:t>
            </w:r>
            <w:r w:rsidRPr="00346276">
              <w:rPr>
                <w:lang w:val="en-US"/>
              </w:rPr>
              <w:t>:</w:t>
            </w:r>
          </w:p>
          <w:p w14:paraId="356EFC94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marked increase in HR and blood pressure</w:t>
            </w:r>
          </w:p>
          <w:p w14:paraId="7DDC87C3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headache</w:t>
            </w:r>
          </w:p>
          <w:p w14:paraId="1051476B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nausea</w:t>
            </w:r>
          </w:p>
          <w:p w14:paraId="192D85DA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dyspnea</w:t>
            </w:r>
          </w:p>
        </w:tc>
        <w:tc>
          <w:tcPr>
            <w:tcW w:w="2338" w:type="dxa"/>
          </w:tcPr>
          <w:p w14:paraId="0274B598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Contraindications</w:t>
            </w:r>
            <w:r w:rsidRPr="00346276">
              <w:rPr>
                <w:lang w:val="en-US"/>
              </w:rPr>
              <w:t xml:space="preserve">: </w:t>
            </w:r>
          </w:p>
          <w:p w14:paraId="526740F0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Beta blockers may negate the effect of dobutamine, decreasing the inotropic effects. </w:t>
            </w:r>
          </w:p>
          <w:p w14:paraId="5E332449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Nitroprusside may cause synergistic effect on increasing cardiac output.</w:t>
            </w:r>
          </w:p>
          <w:p w14:paraId="6B03E0FB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0EDADC92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Dobutamine with anesthetic agents can lead to arrythmias</w:t>
            </w:r>
          </w:p>
        </w:tc>
        <w:tc>
          <w:tcPr>
            <w:tcW w:w="2338" w:type="dxa"/>
          </w:tcPr>
          <w:p w14:paraId="7D4C895A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b/>
                <w:bCs/>
                <w:lang w:val="en-US"/>
              </w:rPr>
              <w:t>Nursing Considerations</w:t>
            </w:r>
            <w:r w:rsidRPr="00346276">
              <w:rPr>
                <w:lang w:val="en-US"/>
              </w:rPr>
              <w:t>:</w:t>
            </w:r>
          </w:p>
          <w:p w14:paraId="7C3E4A5C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Continuously monitor ECG, blood pressure, cardiac output, </w:t>
            </w:r>
          </w:p>
          <w:p w14:paraId="7CB7B79C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Monitor urine output to assess renal perfusion</w:t>
            </w:r>
          </w:p>
          <w:p w14:paraId="2F0BD62E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74247BF3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 xml:space="preserve">If administered through a large peripheral vein, assess for extravasation   </w:t>
            </w:r>
          </w:p>
          <w:p w14:paraId="36B3FFEE" w14:textId="77777777" w:rsidR="00346276" w:rsidRPr="00346276" w:rsidRDefault="00346276" w:rsidP="00E76986">
            <w:pPr>
              <w:rPr>
                <w:lang w:val="en-US"/>
              </w:rPr>
            </w:pPr>
          </w:p>
          <w:p w14:paraId="326E2175" w14:textId="77777777" w:rsidR="00346276" w:rsidRPr="00346276" w:rsidRDefault="00346276" w:rsidP="00E76986">
            <w:pPr>
              <w:rPr>
                <w:lang w:val="en-US"/>
              </w:rPr>
            </w:pPr>
            <w:r w:rsidRPr="00346276">
              <w:rPr>
                <w:lang w:val="en-US"/>
              </w:rPr>
              <w:t>Report all adverse reactions promptly, especially labored breathing, angina, palpitations, and dizziness</w:t>
            </w:r>
          </w:p>
          <w:p w14:paraId="460650BB" w14:textId="77777777" w:rsidR="00346276" w:rsidRPr="00346276" w:rsidRDefault="00346276" w:rsidP="00E76986">
            <w:pPr>
              <w:rPr>
                <w:lang w:val="en-US"/>
              </w:rPr>
            </w:pPr>
          </w:p>
        </w:tc>
      </w:tr>
    </w:tbl>
    <w:p w14:paraId="51DCB626" w14:textId="77777777" w:rsidR="00346276" w:rsidRDefault="00346276"/>
    <w:p w14:paraId="60545455" w14:textId="77777777" w:rsidR="00C64517" w:rsidRDefault="00C64517"/>
    <w:sectPr w:rsidR="00C64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76"/>
    <w:rsid w:val="00261E4D"/>
    <w:rsid w:val="00346276"/>
    <w:rsid w:val="00464599"/>
    <w:rsid w:val="006D2C2C"/>
    <w:rsid w:val="00734E8C"/>
    <w:rsid w:val="0096662A"/>
    <w:rsid w:val="009F730C"/>
    <w:rsid w:val="00C64517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289"/>
  <w15:chartTrackingRefBased/>
  <w15:docId w15:val="{98C4125B-53E7-6849-946F-3878E0D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627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1112</Characters>
  <Application>Microsoft Office Word</Application>
  <DocSecurity>0</DocSecurity>
  <Lines>74</Lines>
  <Paragraphs>29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2026-01-14T22:26:00Z</dcterms:created>
  <dcterms:modified xsi:type="dcterms:W3CDTF">2026-01-14T22:29:00Z</dcterms:modified>
</cp:coreProperties>
</file>